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357" w:rsidRDefault="00AB2730" w:rsidP="00BF03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2730">
        <w:rPr>
          <w:rFonts w:ascii="Times New Roman" w:hAnsi="Times New Roman" w:cs="Times New Roman"/>
          <w:b/>
          <w:sz w:val="24"/>
          <w:szCs w:val="24"/>
        </w:rPr>
        <w:t xml:space="preserve">Сравнительный анализ </w:t>
      </w:r>
    </w:p>
    <w:p w:rsidR="00BF0357" w:rsidRDefault="00AB2730" w:rsidP="00BF035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 w:rsidRPr="00AB2730">
        <w:rPr>
          <w:rFonts w:ascii="Times New Roman" w:hAnsi="Times New Roman" w:cs="Times New Roman"/>
          <w:b/>
          <w:sz w:val="24"/>
          <w:szCs w:val="24"/>
        </w:rPr>
        <w:t xml:space="preserve">по внесению изменений </w:t>
      </w:r>
      <w:r w:rsidR="00BF03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0357" w:rsidRPr="00486C1C">
        <w:rPr>
          <w:rFonts w:ascii="Calibri" w:eastAsia="Arial Unicode MS" w:hAnsi="Calibri" w:cs="Times New Roman"/>
          <w:b/>
          <w:bCs/>
        </w:rPr>
        <w:t xml:space="preserve"> </w:t>
      </w:r>
      <w:r w:rsidR="00BF0357" w:rsidRPr="00BF0357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в Порядок  увольнения (освобождения от должности) лица, замещающего </w:t>
      </w:r>
    </w:p>
    <w:p w:rsidR="00CF65B4" w:rsidRDefault="00BF0357" w:rsidP="00BF03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357">
        <w:rPr>
          <w:rFonts w:ascii="Times New Roman" w:eastAsia="Arial Unicode MS" w:hAnsi="Times New Roman" w:cs="Times New Roman"/>
          <w:b/>
          <w:bCs/>
          <w:sz w:val="24"/>
          <w:szCs w:val="24"/>
        </w:rPr>
        <w:t>муниципальную должность, в связи с утратой доверия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E3191" w:rsidRPr="00BF0357" w:rsidRDefault="00FE3191" w:rsidP="00BF035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1101"/>
        <w:gridCol w:w="6520"/>
        <w:gridCol w:w="7229"/>
      </w:tblGrid>
      <w:tr w:rsidR="005D4C28" w:rsidRPr="00755B71" w:rsidTr="001E51FB">
        <w:trPr>
          <w:trHeight w:val="945"/>
        </w:trPr>
        <w:tc>
          <w:tcPr>
            <w:tcW w:w="1101" w:type="dxa"/>
          </w:tcPr>
          <w:p w:rsidR="00B46694" w:rsidRPr="00755B71" w:rsidRDefault="00DB181D" w:rsidP="005D4C28">
            <w:pPr>
              <w:jc w:val="center"/>
              <w:rPr>
                <w:rFonts w:ascii="Times New Roman" w:hAnsi="Times New Roman" w:cs="Times New Roman"/>
              </w:rPr>
            </w:pPr>
            <w:r w:rsidRPr="00755B71">
              <w:rPr>
                <w:rFonts w:ascii="Times New Roman" w:hAnsi="Times New Roman" w:cs="Times New Roman"/>
              </w:rPr>
              <w:t xml:space="preserve">Раздел, </w:t>
            </w:r>
            <w:r w:rsidR="0060268B" w:rsidRPr="00755B71">
              <w:rPr>
                <w:rFonts w:ascii="Times New Roman" w:hAnsi="Times New Roman" w:cs="Times New Roman"/>
              </w:rPr>
              <w:t>пункт</w:t>
            </w:r>
            <w:r w:rsidRPr="00755B71">
              <w:rPr>
                <w:rFonts w:ascii="Times New Roman" w:hAnsi="Times New Roman" w:cs="Times New Roman"/>
              </w:rPr>
              <w:t>,</w:t>
            </w:r>
          </w:p>
          <w:p w:rsidR="005D4C28" w:rsidRPr="00755B71" w:rsidRDefault="00DB181D" w:rsidP="00755B71">
            <w:pPr>
              <w:jc w:val="center"/>
              <w:rPr>
                <w:rFonts w:ascii="Times New Roman" w:hAnsi="Times New Roman" w:cs="Times New Roman"/>
              </w:rPr>
            </w:pPr>
            <w:r w:rsidRPr="00755B71">
              <w:rPr>
                <w:rFonts w:ascii="Times New Roman" w:hAnsi="Times New Roman" w:cs="Times New Roman"/>
              </w:rPr>
              <w:t>абзац</w:t>
            </w:r>
          </w:p>
        </w:tc>
        <w:tc>
          <w:tcPr>
            <w:tcW w:w="6520" w:type="dxa"/>
          </w:tcPr>
          <w:p w:rsidR="005D4C28" w:rsidRPr="00755B71" w:rsidRDefault="0079155C" w:rsidP="0079155C">
            <w:pPr>
              <w:jc w:val="center"/>
              <w:rPr>
                <w:rFonts w:ascii="Times New Roman" w:hAnsi="Times New Roman" w:cs="Times New Roman"/>
              </w:rPr>
            </w:pPr>
            <w:r w:rsidRPr="00755B71">
              <w:rPr>
                <w:rFonts w:ascii="Times New Roman" w:hAnsi="Times New Roman" w:cs="Times New Roman"/>
              </w:rPr>
              <w:t xml:space="preserve">В </w:t>
            </w:r>
            <w:proofErr w:type="gramStart"/>
            <w:r w:rsidRPr="00755B71">
              <w:rPr>
                <w:rFonts w:ascii="Times New Roman" w:hAnsi="Times New Roman" w:cs="Times New Roman"/>
              </w:rPr>
              <w:t>предыдущей</w:t>
            </w:r>
            <w:proofErr w:type="gramEnd"/>
            <w:r w:rsidRPr="00755B71">
              <w:rPr>
                <w:rFonts w:ascii="Times New Roman" w:hAnsi="Times New Roman" w:cs="Times New Roman"/>
              </w:rPr>
              <w:t xml:space="preserve"> редакция </w:t>
            </w:r>
          </w:p>
        </w:tc>
        <w:tc>
          <w:tcPr>
            <w:tcW w:w="7229" w:type="dxa"/>
          </w:tcPr>
          <w:p w:rsidR="005D4C28" w:rsidRPr="00755B71" w:rsidRDefault="00755B71" w:rsidP="005D4C28">
            <w:pPr>
              <w:jc w:val="center"/>
              <w:rPr>
                <w:rFonts w:ascii="Times New Roman" w:hAnsi="Times New Roman" w:cs="Times New Roman"/>
              </w:rPr>
            </w:pPr>
            <w:r w:rsidRPr="00755B71">
              <w:rPr>
                <w:rFonts w:ascii="Times New Roman" w:hAnsi="Times New Roman" w:cs="Times New Roman"/>
              </w:rPr>
              <w:t>Вносимые изменения</w:t>
            </w:r>
            <w:bookmarkStart w:id="0" w:name="_GoBack"/>
            <w:bookmarkEnd w:id="0"/>
          </w:p>
        </w:tc>
      </w:tr>
      <w:tr w:rsidR="005D4C28" w:rsidRPr="00755B71" w:rsidTr="001E51FB">
        <w:tc>
          <w:tcPr>
            <w:tcW w:w="1101" w:type="dxa"/>
          </w:tcPr>
          <w:p w:rsidR="005D4C28" w:rsidRPr="00755B71" w:rsidRDefault="00457974" w:rsidP="001F102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Пункт 4</w:t>
            </w:r>
          </w:p>
        </w:tc>
        <w:tc>
          <w:tcPr>
            <w:tcW w:w="6520" w:type="dxa"/>
          </w:tcPr>
          <w:p w:rsidR="00FE3191" w:rsidRPr="00457974" w:rsidRDefault="00FE3191" w:rsidP="00FE3191">
            <w:pPr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79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  <w:proofErr w:type="gramStart"/>
            <w:r w:rsidRPr="00457974">
              <w:rPr>
                <w:rFonts w:ascii="Times New Roman" w:eastAsia="Calibri" w:hAnsi="Times New Roman" w:cs="Times New Roman"/>
                <w:sz w:val="24"/>
                <w:szCs w:val="24"/>
              </w:rPr>
              <w:t>Решение об увольнении (освобождении от должности) Главы района, в связи с утратой доверия принимается не позднее одного месяца со дня поступления в районный Совет депутатов информации о совершении Главой района, деяния, предусмотренного пунктом 1 настоящего Порядка, не считая периода временной нетрудоспособности Главы района, пребывания его в отпуске, других случаев его отсутствия на службе по уважительным причинам, а также времени проведения</w:t>
            </w:r>
            <w:proofErr w:type="gramEnd"/>
            <w:r w:rsidRPr="004579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проверки, предусмотренной пунктом 5 настоящего Порядка, и рассмотрения ее материалов </w:t>
            </w:r>
            <w:r w:rsidRPr="00FE3191">
              <w:rPr>
                <w:rFonts w:ascii="Times New Roman" w:hAnsi="Times New Roman" w:cs="Times New Roman"/>
                <w:sz w:val="24"/>
                <w:szCs w:val="24"/>
              </w:rPr>
              <w:t>Комиссией по координации работы</w:t>
            </w:r>
            <w:r w:rsidRPr="004579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противодействию коррупции в муниципальном образовании «Можгинский район».</w:t>
            </w:r>
          </w:p>
          <w:p w:rsidR="00FE3191" w:rsidRPr="00457974" w:rsidRDefault="00FE3191" w:rsidP="00FE3191">
            <w:pPr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7974">
              <w:rPr>
                <w:rFonts w:ascii="Times New Roman" w:eastAsia="Calibri" w:hAnsi="Times New Roman" w:cs="Times New Roman"/>
                <w:sz w:val="24"/>
                <w:szCs w:val="24"/>
              </w:rPr>
              <w:t>При этом решение об увольнении (освобождении от должности) Главы района, должно быть принято не позднее шести месяцев со дня поступления в районный Совет депутатов информации о совершении Главой района, деяния, предусмотренного пунктом 1  настоящего Порядка.</w:t>
            </w:r>
          </w:p>
          <w:p w:rsidR="005D4C28" w:rsidRPr="001E51FB" w:rsidRDefault="005D4C28" w:rsidP="001E51FB">
            <w:pPr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E3191" w:rsidRPr="00FE3191" w:rsidRDefault="00FE3191" w:rsidP="00FE31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Решение об увольнении (освобождении от должности) Главы района, в связи с утратой доверия принимается не позднее одного месяца со дня обнаружения районным Советом депутатов деяния, предусмотренного пунктом 1 настоящего Порядка, не считая времени болезни Главы района, пребывания его в отпуске.</w:t>
            </w:r>
          </w:p>
          <w:p w:rsidR="005D4C28" w:rsidRPr="00FE3191" w:rsidRDefault="00FE3191" w:rsidP="00FE31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При этом решение об увольнении (освобождении от должности) главы района, должно быть принято не позднее трех лет со дня совершения Главой района деяния, предусмотренного пунктом 1 настоящего Порядка. В указанный срок не включается время производства по уголовному делу</w:t>
            </w:r>
            <w:r w:rsidRPr="00FE319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</w:tbl>
    <w:p w:rsidR="005D4C28" w:rsidRPr="005D4C28" w:rsidRDefault="005D4C28" w:rsidP="005D4C2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D4C28" w:rsidRPr="005D4C28" w:rsidSect="00BA448F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618E3"/>
    <w:multiLevelType w:val="hybridMultilevel"/>
    <w:tmpl w:val="4AD0873E"/>
    <w:lvl w:ilvl="0" w:tplc="545E069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1DC23F82"/>
    <w:multiLevelType w:val="hybridMultilevel"/>
    <w:tmpl w:val="7E6A0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EE0BE0"/>
    <w:multiLevelType w:val="hybridMultilevel"/>
    <w:tmpl w:val="F85A45DA"/>
    <w:lvl w:ilvl="0" w:tplc="4E568D4A">
      <w:start w:val="14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8D71F74"/>
    <w:multiLevelType w:val="hybridMultilevel"/>
    <w:tmpl w:val="F828BA48"/>
    <w:lvl w:ilvl="0" w:tplc="14BA69AC">
      <w:start w:val="6"/>
      <w:numFmt w:val="decimal"/>
      <w:lvlText w:val="%1)"/>
      <w:lvlJc w:val="left"/>
      <w:pPr>
        <w:ind w:left="94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D4C28"/>
    <w:rsid w:val="0003530E"/>
    <w:rsid w:val="00053EE2"/>
    <w:rsid w:val="00067BF2"/>
    <w:rsid w:val="0009093A"/>
    <w:rsid w:val="001D25CE"/>
    <w:rsid w:val="001E51FB"/>
    <w:rsid w:val="001F102D"/>
    <w:rsid w:val="00232E04"/>
    <w:rsid w:val="00313C77"/>
    <w:rsid w:val="00377991"/>
    <w:rsid w:val="003C131C"/>
    <w:rsid w:val="003F28A4"/>
    <w:rsid w:val="00430B28"/>
    <w:rsid w:val="00457974"/>
    <w:rsid w:val="0048369D"/>
    <w:rsid w:val="00497991"/>
    <w:rsid w:val="004A470F"/>
    <w:rsid w:val="004E67CC"/>
    <w:rsid w:val="005435C0"/>
    <w:rsid w:val="005D4C28"/>
    <w:rsid w:val="0060268B"/>
    <w:rsid w:val="006E393C"/>
    <w:rsid w:val="00755B71"/>
    <w:rsid w:val="0079155C"/>
    <w:rsid w:val="00794A27"/>
    <w:rsid w:val="00830ED9"/>
    <w:rsid w:val="00835A0E"/>
    <w:rsid w:val="008E7CE9"/>
    <w:rsid w:val="009738F4"/>
    <w:rsid w:val="009E5698"/>
    <w:rsid w:val="00AB2730"/>
    <w:rsid w:val="00B46694"/>
    <w:rsid w:val="00BA3263"/>
    <w:rsid w:val="00BA448F"/>
    <w:rsid w:val="00BF0357"/>
    <w:rsid w:val="00C164E6"/>
    <w:rsid w:val="00CF65B4"/>
    <w:rsid w:val="00DB181D"/>
    <w:rsid w:val="00F14990"/>
    <w:rsid w:val="00F835F7"/>
    <w:rsid w:val="00F907BD"/>
    <w:rsid w:val="00FE3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4C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4A470F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FE31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Городилова</dc:creator>
  <cp:keywords/>
  <dc:description/>
  <cp:lastModifiedBy>Никифорова</cp:lastModifiedBy>
  <cp:revision>27</cp:revision>
  <dcterms:created xsi:type="dcterms:W3CDTF">2018-05-15T09:03:00Z</dcterms:created>
  <dcterms:modified xsi:type="dcterms:W3CDTF">2019-02-11T10:28:00Z</dcterms:modified>
</cp:coreProperties>
</file>